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8E" w:rsidRPr="00042D8E" w:rsidRDefault="00042D8E" w:rsidP="00042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D8E">
        <w:rPr>
          <w:rFonts w:ascii="Times New Roman" w:hAnsi="Times New Roman" w:cs="Times New Roman"/>
          <w:sz w:val="28"/>
        </w:rPr>
        <w:t>Об одном подходе к решению задачи идентификации упругих свойств</w:t>
      </w:r>
    </w:p>
    <w:p w:rsidR="00042D8E" w:rsidRDefault="00042D8E" w:rsidP="00042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2D8E">
        <w:rPr>
          <w:rFonts w:ascii="Times New Roman" w:hAnsi="Times New Roman" w:cs="Times New Roman"/>
          <w:sz w:val="28"/>
        </w:rPr>
        <w:t>композиционных пластин</w:t>
      </w:r>
    </w:p>
    <w:p w:rsidR="009610C5" w:rsidRPr="0051672B" w:rsidRDefault="008A6023" w:rsidP="00042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6023">
        <w:rPr>
          <w:rFonts w:ascii="Times New Roman" w:hAnsi="Times New Roman" w:cs="Times New Roman"/>
        </w:rPr>
        <w:t>Кабанова Любовь Александровна</w:t>
      </w:r>
    </w:p>
    <w:p w:rsidR="009610C5" w:rsidRDefault="009610C5" w:rsidP="005167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672B">
        <w:rPr>
          <w:rFonts w:ascii="Times New Roman" w:hAnsi="Times New Roman" w:cs="Times New Roman"/>
        </w:rPr>
        <w:t>Механико-математический факультет МГУ, кафедра механики композитов</w:t>
      </w:r>
      <w:r w:rsidR="000A001C">
        <w:rPr>
          <w:rFonts w:ascii="Times New Roman" w:hAnsi="Times New Roman" w:cs="Times New Roman"/>
        </w:rPr>
        <w:t xml:space="preserve">, </w:t>
      </w:r>
      <w:r w:rsidR="00042D8E">
        <w:rPr>
          <w:rFonts w:ascii="Times New Roman" w:hAnsi="Times New Roman" w:cs="Times New Roman"/>
        </w:rPr>
        <w:t>6</w:t>
      </w:r>
      <w:r w:rsidR="000A001C">
        <w:rPr>
          <w:rFonts w:ascii="Times New Roman" w:hAnsi="Times New Roman" w:cs="Times New Roman"/>
        </w:rPr>
        <w:t xml:space="preserve"> курс</w:t>
      </w:r>
    </w:p>
    <w:p w:rsidR="000A001C" w:rsidRPr="000A001C" w:rsidRDefault="000A001C" w:rsidP="005167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– проф. В.И. Горбачев</w:t>
      </w:r>
    </w:p>
    <w:p w:rsidR="009610C5" w:rsidRDefault="009610C5"/>
    <w:p w:rsidR="009610C5" w:rsidRPr="0051672B" w:rsidRDefault="00042D8E" w:rsidP="0051672B">
      <w:pPr>
        <w:ind w:firstLine="708"/>
        <w:jc w:val="both"/>
        <w:rPr>
          <w:rFonts w:ascii="Times New Roman" w:hAnsi="Times New Roman" w:cs="Times New Roman"/>
        </w:rPr>
      </w:pPr>
      <w:r w:rsidRPr="00042D8E">
        <w:rPr>
          <w:rFonts w:ascii="Times New Roman" w:hAnsi="Times New Roman" w:cs="Times New Roman"/>
        </w:rPr>
        <w:t xml:space="preserve">В докладе рассматривается задача определения изгибных </w:t>
      </w:r>
      <w:proofErr w:type="spellStart"/>
      <w:r w:rsidRPr="00042D8E">
        <w:rPr>
          <w:rFonts w:ascii="Times New Roman" w:hAnsi="Times New Roman" w:cs="Times New Roman"/>
        </w:rPr>
        <w:t>жесткостей</w:t>
      </w:r>
      <w:proofErr w:type="spellEnd"/>
      <w:r w:rsidRPr="00042D8E">
        <w:rPr>
          <w:rFonts w:ascii="Times New Roman" w:hAnsi="Times New Roman" w:cs="Times New Roman"/>
        </w:rPr>
        <w:t xml:space="preserve"> симметричной в поперечном сечении пластины из статического эксперимента на изгиб. Предполагается, что </w:t>
      </w:r>
      <w:proofErr w:type="spellStart"/>
      <w:r w:rsidRPr="00042D8E">
        <w:rPr>
          <w:rFonts w:ascii="Times New Roman" w:hAnsi="Times New Roman" w:cs="Times New Roman"/>
        </w:rPr>
        <w:t>ведется</w:t>
      </w:r>
      <w:proofErr w:type="spellEnd"/>
      <w:r w:rsidRPr="00042D8E">
        <w:rPr>
          <w:rFonts w:ascii="Times New Roman" w:hAnsi="Times New Roman" w:cs="Times New Roman"/>
        </w:rPr>
        <w:t xml:space="preserve"> измерение приложенных к пластине нагрузок и </w:t>
      </w:r>
      <w:proofErr w:type="spellStart"/>
      <w:r w:rsidRPr="00042D8E">
        <w:rPr>
          <w:rFonts w:ascii="Times New Roman" w:hAnsi="Times New Roman" w:cs="Times New Roman"/>
        </w:rPr>
        <w:t>кривизн</w:t>
      </w:r>
      <w:proofErr w:type="spellEnd"/>
      <w:r w:rsidRPr="00042D8E">
        <w:rPr>
          <w:rFonts w:ascii="Times New Roman" w:hAnsi="Times New Roman" w:cs="Times New Roman"/>
        </w:rPr>
        <w:t xml:space="preserve"> деформированной лицевой поверхности. В рамках стохастической гипотезы о модели измерительных погрешностей выполняется сведение рассматриваемой задачи к классической постановке статической задачи оценивания. Рассматриваются два метода построения оценки компонент тензора изгибных </w:t>
      </w:r>
      <w:proofErr w:type="spellStart"/>
      <w:r w:rsidRPr="00042D8E">
        <w:rPr>
          <w:rFonts w:ascii="Times New Roman" w:hAnsi="Times New Roman" w:cs="Times New Roman"/>
        </w:rPr>
        <w:t>жесткостей</w:t>
      </w:r>
      <w:proofErr w:type="spellEnd"/>
      <w:r w:rsidRPr="00042D8E">
        <w:rPr>
          <w:rFonts w:ascii="Times New Roman" w:hAnsi="Times New Roman" w:cs="Times New Roman"/>
        </w:rPr>
        <w:t xml:space="preserve">, показывается неприменимость метода наименьших квадратов в данной задаче. Получена связь между мерами </w:t>
      </w:r>
      <w:proofErr w:type="spellStart"/>
      <w:r w:rsidRPr="00042D8E">
        <w:rPr>
          <w:rFonts w:ascii="Times New Roman" w:hAnsi="Times New Roman" w:cs="Times New Roman"/>
        </w:rPr>
        <w:t>оцениваемости</w:t>
      </w:r>
      <w:proofErr w:type="spellEnd"/>
      <w:r w:rsidRPr="00042D8E">
        <w:rPr>
          <w:rFonts w:ascii="Times New Roman" w:hAnsi="Times New Roman" w:cs="Times New Roman"/>
        </w:rPr>
        <w:t xml:space="preserve"> каждой из компонент и параметрами анизотропии материала. Предложена процедура построения </w:t>
      </w:r>
      <w:proofErr w:type="spellStart"/>
      <w:r w:rsidRPr="00042D8E">
        <w:rPr>
          <w:rFonts w:ascii="Times New Roman" w:hAnsi="Times New Roman" w:cs="Times New Roman"/>
        </w:rPr>
        <w:t>несмещенной</w:t>
      </w:r>
      <w:proofErr w:type="spellEnd"/>
      <w:r w:rsidRPr="00042D8E">
        <w:rPr>
          <w:rFonts w:ascii="Times New Roman" w:hAnsi="Times New Roman" w:cs="Times New Roman"/>
        </w:rPr>
        <w:t xml:space="preserve"> оценки </w:t>
      </w:r>
      <w:proofErr w:type="spellStart"/>
      <w:r w:rsidRPr="00042D8E">
        <w:rPr>
          <w:rFonts w:ascii="Times New Roman" w:hAnsi="Times New Roman" w:cs="Times New Roman"/>
        </w:rPr>
        <w:t>жесткостей</w:t>
      </w:r>
      <w:proofErr w:type="spellEnd"/>
      <w:r w:rsidRPr="00042D8E">
        <w:rPr>
          <w:rFonts w:ascii="Times New Roman" w:hAnsi="Times New Roman" w:cs="Times New Roman"/>
        </w:rPr>
        <w:t xml:space="preserve">, приведены результаты </w:t>
      </w:r>
      <w:proofErr w:type="spellStart"/>
      <w:r w:rsidRPr="00042D8E">
        <w:rPr>
          <w:rFonts w:ascii="Times New Roman" w:hAnsi="Times New Roman" w:cs="Times New Roman"/>
        </w:rPr>
        <w:t>ее</w:t>
      </w:r>
      <w:proofErr w:type="spellEnd"/>
      <w:r w:rsidRPr="00042D8E">
        <w:rPr>
          <w:rFonts w:ascii="Times New Roman" w:hAnsi="Times New Roman" w:cs="Times New Roman"/>
        </w:rPr>
        <w:t xml:space="preserve"> тестирования на модельных данных</w:t>
      </w:r>
      <w:r w:rsidR="000A001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610C5" w:rsidRPr="0051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C5"/>
    <w:rsid w:val="00042D8E"/>
    <w:rsid w:val="000A001C"/>
    <w:rsid w:val="0051672B"/>
    <w:rsid w:val="006F402A"/>
    <w:rsid w:val="008A6023"/>
    <w:rsid w:val="009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Кабанова</dc:creator>
  <cp:lastModifiedBy>Vasya</cp:lastModifiedBy>
  <cp:revision>2</cp:revision>
  <dcterms:created xsi:type="dcterms:W3CDTF">2018-09-17T10:53:00Z</dcterms:created>
  <dcterms:modified xsi:type="dcterms:W3CDTF">2018-09-17T10:53:00Z</dcterms:modified>
</cp:coreProperties>
</file>